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8AE" w:rsidRDefault="00EE48AE" w:rsidP="00EE48AE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EE48AE" w:rsidRPr="00EE48AE" w:rsidRDefault="00EE48AE" w:rsidP="00EE48AE">
      <w:pPr>
        <w:pStyle w:val="a5"/>
        <w:spacing w:before="156" w:after="156"/>
        <w:jc w:val="center"/>
        <w:rPr>
          <w:rFonts w:ascii="方正小标宋简体" w:eastAsia="方正小标宋简体" w:hAnsi="黑体"/>
          <w:sz w:val="32"/>
          <w:szCs w:val="32"/>
        </w:rPr>
      </w:pPr>
      <w:proofErr w:type="gramStart"/>
      <w:r w:rsidRPr="00EE48AE">
        <w:rPr>
          <w:rFonts w:ascii="方正小标宋简体" w:eastAsia="方正小标宋简体" w:hAnsi="仿宋" w:cs="宋体" w:hint="eastAsia"/>
          <w:kern w:val="0"/>
          <w:sz w:val="32"/>
          <w:szCs w:val="32"/>
        </w:rPr>
        <w:t>“</w:t>
      </w:r>
      <w:proofErr w:type="gramEnd"/>
      <w:r w:rsidRPr="00EE48AE">
        <w:rPr>
          <w:rFonts w:ascii="方正小标宋简体" w:eastAsia="方正小标宋简体" w:hAnsi="仿宋" w:cs="宋体" w:hint="eastAsia"/>
          <w:kern w:val="0"/>
          <w:sz w:val="32"/>
          <w:szCs w:val="32"/>
        </w:rPr>
        <w:t>校企合作物联网工程专业人才培养“培训课程安排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5430"/>
        <w:gridCol w:w="1521"/>
      </w:tblGrid>
      <w:tr w:rsidR="00EE48AE" w:rsidRPr="00296F5E" w:rsidTr="00EE48AE">
        <w:trPr>
          <w:trHeight w:val="528"/>
          <w:jc w:val="center"/>
        </w:trPr>
        <w:tc>
          <w:tcPr>
            <w:tcW w:w="846" w:type="dxa"/>
            <w:vAlign w:val="center"/>
          </w:tcPr>
          <w:p w:rsidR="00EE48AE" w:rsidRPr="00296F5E" w:rsidRDefault="00EE48AE" w:rsidP="00EE48AE">
            <w:pPr>
              <w:spacing w:line="380" w:lineRule="exact"/>
              <w:jc w:val="center"/>
              <w:rPr>
                <w:rFonts w:ascii="宋体" w:hAnsi="宋体"/>
                <w:b/>
                <w:sz w:val="18"/>
              </w:rPr>
            </w:pPr>
            <w:r w:rsidRPr="00296F5E">
              <w:rPr>
                <w:rFonts w:ascii="宋体" w:hAnsi="宋体" w:hint="eastAsia"/>
                <w:b/>
                <w:sz w:val="18"/>
              </w:rPr>
              <w:t>序号</w:t>
            </w:r>
          </w:p>
        </w:tc>
        <w:tc>
          <w:tcPr>
            <w:tcW w:w="5430" w:type="dxa"/>
            <w:vAlign w:val="center"/>
          </w:tcPr>
          <w:p w:rsidR="00EE48AE" w:rsidRPr="00296F5E" w:rsidRDefault="00EE48AE" w:rsidP="00EE48AE">
            <w:pPr>
              <w:spacing w:line="380" w:lineRule="exact"/>
              <w:jc w:val="center"/>
              <w:rPr>
                <w:rFonts w:ascii="宋体" w:hAnsi="宋体"/>
                <w:b/>
                <w:sz w:val="18"/>
              </w:rPr>
            </w:pPr>
            <w:r w:rsidRPr="00296F5E">
              <w:rPr>
                <w:rFonts w:ascii="宋体" w:hAnsi="宋体" w:hint="eastAsia"/>
                <w:b/>
                <w:sz w:val="18"/>
              </w:rPr>
              <w:t>培训内容</w:t>
            </w:r>
          </w:p>
        </w:tc>
        <w:tc>
          <w:tcPr>
            <w:tcW w:w="1521" w:type="dxa"/>
            <w:vAlign w:val="center"/>
          </w:tcPr>
          <w:p w:rsidR="00EE48AE" w:rsidRPr="00296F5E" w:rsidRDefault="00EE48AE" w:rsidP="00EE48AE">
            <w:pPr>
              <w:spacing w:line="380" w:lineRule="exact"/>
              <w:jc w:val="center"/>
              <w:rPr>
                <w:rFonts w:ascii="宋体" w:hAnsi="宋体"/>
                <w:b/>
                <w:sz w:val="18"/>
              </w:rPr>
            </w:pPr>
            <w:r w:rsidRPr="00296F5E">
              <w:rPr>
                <w:rFonts w:ascii="宋体" w:hAnsi="宋体" w:hint="eastAsia"/>
                <w:b/>
                <w:sz w:val="18"/>
              </w:rPr>
              <w:t>课程类别</w:t>
            </w:r>
          </w:p>
        </w:tc>
      </w:tr>
      <w:tr w:rsidR="00EE48AE" w:rsidRPr="006C3FCB" w:rsidTr="00EE48AE">
        <w:trPr>
          <w:trHeight w:val="920"/>
          <w:jc w:val="center"/>
        </w:trPr>
        <w:tc>
          <w:tcPr>
            <w:tcW w:w="846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5430" w:type="dxa"/>
            <w:vAlign w:val="center"/>
          </w:tcPr>
          <w:p w:rsidR="00EE48AE" w:rsidRPr="006C3FCB" w:rsidRDefault="00EE48AE" w:rsidP="00EE48AE">
            <w:pPr>
              <w:widowControl/>
              <w:spacing w:line="380" w:lineRule="exact"/>
              <w:rPr>
                <w:rFonts w:ascii="宋体" w:hAnsi="宋体"/>
                <w:sz w:val="18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校企合作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创新课程建设（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电子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技术类）</w:t>
            </w:r>
          </w:p>
        </w:tc>
        <w:tc>
          <w:tcPr>
            <w:tcW w:w="1521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  <w:tr w:rsidR="00EE48AE" w:rsidRPr="006C3FCB" w:rsidTr="00EE48AE">
        <w:trPr>
          <w:trHeight w:val="920"/>
          <w:jc w:val="center"/>
        </w:trPr>
        <w:tc>
          <w:tcPr>
            <w:tcW w:w="846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5430" w:type="dxa"/>
            <w:vAlign w:val="center"/>
          </w:tcPr>
          <w:p w:rsidR="00EE48AE" w:rsidRDefault="00EE48AE" w:rsidP="00EE48AE">
            <w:pPr>
              <w:widowControl/>
              <w:spacing w:line="380" w:lineRule="exact"/>
              <w:rPr>
                <w:rFonts w:ascii="宋体" w:hAnsi="宋体" w:cs="仿宋_GB2312"/>
                <w:color w:val="000000"/>
                <w:kern w:val="0"/>
                <w:sz w:val="18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校企合作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创新课程建设（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通信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类）</w:t>
            </w:r>
          </w:p>
        </w:tc>
        <w:tc>
          <w:tcPr>
            <w:tcW w:w="1521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  <w:tr w:rsidR="00EE48AE" w:rsidRPr="006C3FCB" w:rsidTr="00EE48AE">
        <w:trPr>
          <w:trHeight w:val="976"/>
          <w:jc w:val="center"/>
        </w:trPr>
        <w:tc>
          <w:tcPr>
            <w:tcW w:w="846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3</w:t>
            </w:r>
          </w:p>
        </w:tc>
        <w:tc>
          <w:tcPr>
            <w:tcW w:w="5430" w:type="dxa"/>
            <w:vAlign w:val="center"/>
          </w:tcPr>
          <w:p w:rsidR="00EE48AE" w:rsidRPr="00296F5E" w:rsidRDefault="00EE48AE" w:rsidP="00EE48AE">
            <w:pPr>
              <w:widowControl/>
              <w:spacing w:line="380" w:lineRule="exact"/>
              <w:rPr>
                <w:rFonts w:ascii="宋体" w:hAnsi="宋体" w:cs="仿宋_GB2312"/>
                <w:color w:val="000000"/>
                <w:kern w:val="0"/>
                <w:sz w:val="18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校企合作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创新课程建设（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电子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技术类）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—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电工电子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技能实训</w:t>
            </w:r>
          </w:p>
        </w:tc>
        <w:tc>
          <w:tcPr>
            <w:tcW w:w="1521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  <w:tr w:rsidR="00EE48AE" w:rsidRPr="006C3FCB" w:rsidTr="00EE48AE">
        <w:trPr>
          <w:trHeight w:val="976"/>
          <w:jc w:val="center"/>
        </w:trPr>
        <w:tc>
          <w:tcPr>
            <w:tcW w:w="846" w:type="dxa"/>
            <w:vAlign w:val="center"/>
          </w:tcPr>
          <w:p w:rsidR="00EE48AE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5430" w:type="dxa"/>
            <w:vAlign w:val="center"/>
          </w:tcPr>
          <w:p w:rsidR="00EE48AE" w:rsidRDefault="00EE48AE" w:rsidP="00EE48AE">
            <w:pPr>
              <w:widowControl/>
              <w:spacing w:line="380" w:lineRule="exact"/>
              <w:rPr>
                <w:rFonts w:ascii="宋体" w:hAnsi="宋体" w:cs="仿宋_GB2312"/>
                <w:color w:val="000000"/>
                <w:kern w:val="0"/>
                <w:sz w:val="18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校企合作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创新课程建设（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通信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类）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—通信工程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设计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与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管理</w:t>
            </w:r>
          </w:p>
        </w:tc>
        <w:tc>
          <w:tcPr>
            <w:tcW w:w="1521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  <w:tr w:rsidR="00EE48AE" w:rsidRPr="006C3FCB" w:rsidTr="00EE48AE">
        <w:trPr>
          <w:trHeight w:val="976"/>
          <w:jc w:val="center"/>
        </w:trPr>
        <w:tc>
          <w:tcPr>
            <w:tcW w:w="846" w:type="dxa"/>
            <w:vAlign w:val="center"/>
          </w:tcPr>
          <w:p w:rsidR="00EE48AE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5430" w:type="dxa"/>
            <w:vAlign w:val="center"/>
          </w:tcPr>
          <w:p w:rsidR="00EE48AE" w:rsidRDefault="00EE48AE" w:rsidP="00EE48AE">
            <w:pPr>
              <w:widowControl/>
              <w:spacing w:line="380" w:lineRule="exact"/>
              <w:rPr>
                <w:rFonts w:ascii="宋体" w:hAnsi="宋体" w:cs="仿宋_GB2312"/>
                <w:color w:val="000000"/>
                <w:kern w:val="0"/>
                <w:sz w:val="18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校企合作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创新课程建设（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电子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技术类）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—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电工电子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课程设计</w:t>
            </w:r>
          </w:p>
        </w:tc>
        <w:tc>
          <w:tcPr>
            <w:tcW w:w="1521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  <w:tr w:rsidR="00EE48AE" w:rsidRPr="006C3FCB" w:rsidTr="00EE48AE">
        <w:trPr>
          <w:trHeight w:val="976"/>
          <w:jc w:val="center"/>
        </w:trPr>
        <w:tc>
          <w:tcPr>
            <w:tcW w:w="846" w:type="dxa"/>
            <w:vAlign w:val="center"/>
          </w:tcPr>
          <w:p w:rsidR="00EE48AE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6</w:t>
            </w:r>
          </w:p>
        </w:tc>
        <w:tc>
          <w:tcPr>
            <w:tcW w:w="5430" w:type="dxa"/>
            <w:vAlign w:val="center"/>
          </w:tcPr>
          <w:p w:rsidR="00EE48AE" w:rsidRDefault="00EE48AE" w:rsidP="00EE48AE">
            <w:pPr>
              <w:widowControl/>
              <w:spacing w:line="380" w:lineRule="exact"/>
              <w:rPr>
                <w:rFonts w:ascii="宋体" w:hAnsi="宋体" w:cs="仿宋_GB2312"/>
                <w:color w:val="000000"/>
                <w:kern w:val="0"/>
                <w:sz w:val="18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校企合作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创新课程建设（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通信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类）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—通信系统勘察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余与设计</w:t>
            </w:r>
          </w:p>
        </w:tc>
        <w:tc>
          <w:tcPr>
            <w:tcW w:w="1521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  <w:tr w:rsidR="00EE48AE" w:rsidRPr="006C3FCB" w:rsidTr="00EE48AE">
        <w:trPr>
          <w:trHeight w:val="976"/>
          <w:jc w:val="center"/>
        </w:trPr>
        <w:tc>
          <w:tcPr>
            <w:tcW w:w="846" w:type="dxa"/>
            <w:vAlign w:val="center"/>
          </w:tcPr>
          <w:p w:rsidR="00EE48AE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7</w:t>
            </w:r>
          </w:p>
        </w:tc>
        <w:tc>
          <w:tcPr>
            <w:tcW w:w="5430" w:type="dxa"/>
            <w:vAlign w:val="center"/>
          </w:tcPr>
          <w:p w:rsidR="00EE48AE" w:rsidRDefault="00EE48AE" w:rsidP="00EE48AE">
            <w:pPr>
              <w:widowControl/>
              <w:spacing w:line="380" w:lineRule="exact"/>
              <w:rPr>
                <w:rFonts w:ascii="宋体" w:hAnsi="宋体" w:cs="仿宋_GB2312"/>
                <w:color w:val="000000"/>
                <w:kern w:val="0"/>
                <w:sz w:val="18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校企合作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创新课程建设（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电子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技术类）</w:t>
            </w: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—通信电子</w:t>
            </w:r>
            <w:r>
              <w:rPr>
                <w:rFonts w:ascii="宋体" w:hAnsi="宋体" w:cs="仿宋_GB2312"/>
                <w:color w:val="000000"/>
                <w:kern w:val="0"/>
                <w:sz w:val="18"/>
              </w:rPr>
              <w:t>线路课程设计</w:t>
            </w:r>
          </w:p>
        </w:tc>
        <w:tc>
          <w:tcPr>
            <w:tcW w:w="1521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</w:tbl>
    <w:p w:rsidR="00EE48AE" w:rsidRP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P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EE48AE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EE48AE" w:rsidRPr="00EE48AE" w:rsidRDefault="00EE48AE" w:rsidP="00EE48AE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 w:cs="仿宋"/>
          <w:kern w:val="2"/>
          <w:sz w:val="32"/>
          <w:szCs w:val="28"/>
        </w:rPr>
      </w:pPr>
      <w:r w:rsidRPr="00EE48AE">
        <w:rPr>
          <w:rFonts w:ascii="方正小标宋简体" w:eastAsia="方正小标宋简体" w:hAnsi="仿宋" w:hint="eastAsia"/>
          <w:sz w:val="36"/>
          <w:szCs w:val="32"/>
        </w:rPr>
        <w:t>工程类教师企业联合培养</w:t>
      </w:r>
      <w:proofErr w:type="gramStart"/>
      <w:r w:rsidRPr="00EE48AE">
        <w:rPr>
          <w:rFonts w:ascii="方正小标宋简体" w:eastAsia="方正小标宋简体" w:hAnsi="仿宋" w:hint="eastAsia"/>
          <w:sz w:val="36"/>
          <w:szCs w:val="32"/>
        </w:rPr>
        <w:t>”</w:t>
      </w:r>
      <w:proofErr w:type="gramEnd"/>
      <w:r w:rsidRPr="00EE48AE">
        <w:rPr>
          <w:rFonts w:ascii="方正小标宋简体" w:eastAsia="方正小标宋简体" w:hAnsi="仿宋" w:hint="eastAsia"/>
          <w:sz w:val="36"/>
          <w:szCs w:val="32"/>
        </w:rPr>
        <w:t>培训课程安排</w:t>
      </w:r>
    </w:p>
    <w:tbl>
      <w:tblPr>
        <w:tblW w:w="5780" w:type="dxa"/>
        <w:jc w:val="center"/>
        <w:tblLook w:val="04A0" w:firstRow="1" w:lastRow="0" w:firstColumn="1" w:lastColumn="0" w:noHBand="0" w:noVBand="1"/>
      </w:tblPr>
      <w:tblGrid>
        <w:gridCol w:w="980"/>
        <w:gridCol w:w="4800"/>
      </w:tblGrid>
      <w:tr w:rsidR="00EE48AE" w:rsidRPr="00EE48AE" w:rsidTr="00EE48AE">
        <w:trPr>
          <w:trHeight w:val="528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课程内容</w:t>
            </w:r>
          </w:p>
        </w:tc>
      </w:tr>
      <w:tr w:rsidR="00EE48AE" w:rsidRPr="00EE48AE" w:rsidTr="00EE48AE">
        <w:trPr>
          <w:trHeight w:val="106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proofErr w:type="gramStart"/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>一</w:t>
            </w:r>
            <w:proofErr w:type="gramEnd"/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1.建筑与装饰工程计量与计价</w:t>
            </w: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2.工程经济学</w:t>
            </w: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3.工程概预算管理</w:t>
            </w:r>
          </w:p>
        </w:tc>
      </w:tr>
      <w:tr w:rsidR="00EE48AE" w:rsidRPr="00EE48AE" w:rsidTr="00EE48AE">
        <w:trPr>
          <w:trHeight w:val="84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>二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1.建筑工程项目风险管理</w:t>
            </w: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2.</w:t>
            </w:r>
            <w:proofErr w:type="gramStart"/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>工程工程</w:t>
            </w:r>
            <w:proofErr w:type="gramEnd"/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>合同管理</w:t>
            </w:r>
          </w:p>
        </w:tc>
      </w:tr>
      <w:tr w:rsidR="00EE48AE" w:rsidRPr="00EE48AE" w:rsidTr="00EE48AE">
        <w:trPr>
          <w:trHeight w:val="84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>三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1.土木工程测量</w:t>
            </w: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2.土木工程施工管理</w:t>
            </w:r>
          </w:p>
        </w:tc>
      </w:tr>
      <w:tr w:rsidR="00EE48AE" w:rsidRPr="00EE48AE" w:rsidTr="00EE48AE">
        <w:trPr>
          <w:trHeight w:val="84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>四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 建筑供配电照片技术。</w:t>
            </w: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2. 工程项目管理。</w:t>
            </w:r>
          </w:p>
        </w:tc>
      </w:tr>
      <w:tr w:rsidR="00EE48AE" w:rsidRPr="00EE48AE" w:rsidTr="00EE48AE">
        <w:trPr>
          <w:trHeight w:val="84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>五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 工程项目信息设施系统。</w:t>
            </w: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2. 建筑设备自动化。</w:t>
            </w:r>
          </w:p>
        </w:tc>
      </w:tr>
      <w:tr w:rsidR="00EE48AE" w:rsidRPr="00EE48AE" w:rsidTr="00EE48AE">
        <w:trPr>
          <w:trHeight w:val="84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>六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 BIM建模及应用。</w:t>
            </w: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2. 建设项目评估。</w:t>
            </w:r>
          </w:p>
        </w:tc>
      </w:tr>
      <w:tr w:rsidR="00EE48AE" w:rsidRPr="00EE48AE" w:rsidTr="00EE48AE">
        <w:trPr>
          <w:trHeight w:val="84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>七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 施工现场应急处置案例分析。</w:t>
            </w: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2. 施工进出场材料管理分享。</w:t>
            </w:r>
          </w:p>
        </w:tc>
      </w:tr>
      <w:tr w:rsidR="00EE48AE" w:rsidRPr="00EE48AE" w:rsidTr="00EE48AE">
        <w:trPr>
          <w:trHeight w:val="91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>八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 设计图纸识图要点分享。 </w:t>
            </w: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2. 施工图纸识读技术分享。</w:t>
            </w:r>
          </w:p>
        </w:tc>
      </w:tr>
      <w:tr w:rsidR="00EE48AE" w:rsidRPr="00EE48AE" w:rsidTr="00EE48AE">
        <w:trPr>
          <w:trHeight w:val="84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>九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AE" w:rsidRPr="00EE48AE" w:rsidRDefault="00EE48AE" w:rsidP="00EE48A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 校企合作课程设计理念分享。</w:t>
            </w:r>
            <w:r w:rsidRPr="00EE48AE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2. 新工科背景下产教融合经验交流。</w:t>
            </w:r>
          </w:p>
        </w:tc>
      </w:tr>
    </w:tbl>
    <w:p w:rsidR="00EE48AE" w:rsidRP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EE48AE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4</w:t>
      </w:r>
    </w:p>
    <w:p w:rsidR="00EE48AE" w:rsidRPr="00EE48AE" w:rsidRDefault="00EE48AE" w:rsidP="003E3A0B">
      <w:pPr>
        <w:widowControl/>
        <w:suppressAutoHyphens/>
        <w:spacing w:line="580" w:lineRule="exact"/>
        <w:jc w:val="center"/>
        <w:rPr>
          <w:rFonts w:ascii="方正小标宋简体" w:eastAsia="方正小标宋简体" w:hAnsi="仿宋" w:cs="宋体"/>
          <w:kern w:val="0"/>
          <w:sz w:val="32"/>
          <w:szCs w:val="32"/>
        </w:rPr>
      </w:pPr>
      <w:r w:rsidRPr="00EE48AE">
        <w:rPr>
          <w:rFonts w:ascii="方正小标宋简体" w:eastAsia="方正小标宋简体" w:hAnsi="仿宋" w:cs="宋体" w:hint="eastAsia"/>
          <w:kern w:val="0"/>
          <w:sz w:val="32"/>
          <w:szCs w:val="32"/>
        </w:rPr>
        <w:t>“互联网通信，5G专业”系列培训</w:t>
      </w:r>
      <w:proofErr w:type="gramStart"/>
      <w:r w:rsidRPr="00EE48AE">
        <w:rPr>
          <w:rFonts w:ascii="方正小标宋简体" w:eastAsia="方正小标宋简体" w:hAnsi="仿宋" w:cs="宋体" w:hint="eastAsia"/>
          <w:kern w:val="0"/>
          <w:sz w:val="32"/>
          <w:szCs w:val="32"/>
        </w:rPr>
        <w:t>训</w:t>
      </w:r>
      <w:proofErr w:type="gramEnd"/>
      <w:r w:rsidRPr="00EE48AE">
        <w:rPr>
          <w:rFonts w:ascii="方正小标宋简体" w:eastAsia="方正小标宋简体" w:hAnsi="仿宋" w:cs="宋体" w:hint="eastAsia"/>
          <w:kern w:val="0"/>
          <w:sz w:val="32"/>
          <w:szCs w:val="32"/>
        </w:rPr>
        <w:t>课程安排</w:t>
      </w:r>
    </w:p>
    <w:p w:rsidR="00EE48AE" w:rsidRPr="003E3A0B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1559"/>
        <w:gridCol w:w="4563"/>
        <w:gridCol w:w="1134"/>
      </w:tblGrid>
      <w:tr w:rsidR="00EE48AE" w:rsidRPr="00BE7567" w:rsidTr="00EE48AE">
        <w:trPr>
          <w:trHeight w:val="528"/>
          <w:jc w:val="center"/>
        </w:trPr>
        <w:tc>
          <w:tcPr>
            <w:tcW w:w="704" w:type="dxa"/>
            <w:vAlign w:val="center"/>
          </w:tcPr>
          <w:p w:rsidR="00EE48AE" w:rsidRPr="00BE7567" w:rsidRDefault="00EE48AE" w:rsidP="00EE48AE">
            <w:pPr>
              <w:spacing w:line="380" w:lineRule="exact"/>
              <w:jc w:val="center"/>
              <w:rPr>
                <w:rFonts w:ascii="宋体" w:hAnsi="宋体"/>
                <w:b/>
                <w:sz w:val="18"/>
              </w:rPr>
            </w:pPr>
            <w:r w:rsidRPr="00BE7567">
              <w:rPr>
                <w:rFonts w:ascii="宋体" w:hAnsi="宋体" w:hint="eastAsia"/>
                <w:b/>
                <w:sz w:val="18"/>
              </w:rPr>
              <w:t>序号</w:t>
            </w:r>
          </w:p>
        </w:tc>
        <w:tc>
          <w:tcPr>
            <w:tcW w:w="6122" w:type="dxa"/>
            <w:gridSpan w:val="2"/>
            <w:vAlign w:val="center"/>
          </w:tcPr>
          <w:p w:rsidR="00EE48AE" w:rsidRPr="00BE7567" w:rsidRDefault="00EE48AE" w:rsidP="00EE48AE">
            <w:pPr>
              <w:spacing w:line="380" w:lineRule="exact"/>
              <w:jc w:val="center"/>
              <w:rPr>
                <w:rFonts w:ascii="宋体" w:hAnsi="宋体"/>
                <w:b/>
                <w:sz w:val="18"/>
              </w:rPr>
            </w:pPr>
            <w:r w:rsidRPr="00BE7567">
              <w:rPr>
                <w:rFonts w:ascii="宋体" w:hAnsi="宋体" w:hint="eastAsia"/>
                <w:b/>
                <w:sz w:val="18"/>
              </w:rPr>
              <w:t>培训内容</w:t>
            </w:r>
          </w:p>
        </w:tc>
        <w:tc>
          <w:tcPr>
            <w:tcW w:w="1134" w:type="dxa"/>
            <w:vAlign w:val="center"/>
          </w:tcPr>
          <w:p w:rsidR="00EE48AE" w:rsidRPr="00BE7567" w:rsidRDefault="00EE48AE" w:rsidP="00EE48AE">
            <w:pPr>
              <w:spacing w:line="380" w:lineRule="exact"/>
              <w:jc w:val="center"/>
              <w:rPr>
                <w:rFonts w:ascii="宋体" w:hAnsi="宋体"/>
                <w:b/>
                <w:sz w:val="18"/>
              </w:rPr>
            </w:pPr>
            <w:r w:rsidRPr="00BE7567">
              <w:rPr>
                <w:rFonts w:ascii="宋体" w:hAnsi="宋体" w:hint="eastAsia"/>
                <w:b/>
                <w:sz w:val="18"/>
              </w:rPr>
              <w:t>课程类别</w:t>
            </w:r>
          </w:p>
        </w:tc>
      </w:tr>
      <w:tr w:rsidR="00EE48AE" w:rsidRPr="006C3FCB" w:rsidTr="00EE48AE">
        <w:trPr>
          <w:trHeight w:val="2414"/>
          <w:jc w:val="center"/>
        </w:trPr>
        <w:tc>
          <w:tcPr>
            <w:tcW w:w="704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EE48AE" w:rsidRPr="00EE48AE" w:rsidRDefault="00EE48AE" w:rsidP="00EE48AE">
            <w:pPr>
              <w:widowControl/>
              <w:spacing w:line="380" w:lineRule="exact"/>
              <w:jc w:val="center"/>
              <w:rPr>
                <w:rFonts w:ascii="宋体" w:hAnsi="宋体" w:cs="仿宋_GB2312"/>
                <w:color w:val="000000"/>
                <w:kern w:val="0"/>
                <w:sz w:val="18"/>
              </w:rPr>
            </w:pPr>
            <w:r w:rsidRPr="00C4292D"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5G基础理论</w:t>
            </w:r>
          </w:p>
        </w:tc>
        <w:tc>
          <w:tcPr>
            <w:tcW w:w="4563" w:type="dxa"/>
            <w:vAlign w:val="center"/>
          </w:tcPr>
          <w:p w:rsidR="00EE48AE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</w:t>
            </w:r>
            <w:r>
              <w:rPr>
                <w:rFonts w:ascii="宋体" w:hAnsi="宋体" w:hint="eastAsia"/>
                <w:sz w:val="18"/>
              </w:rPr>
              <w:t>．</w:t>
            </w:r>
            <w:r w:rsidRPr="00C4292D">
              <w:rPr>
                <w:rFonts w:ascii="宋体" w:hAnsi="宋体" w:hint="eastAsia"/>
                <w:sz w:val="18"/>
              </w:rPr>
              <w:t>5G概述及产业布局</w:t>
            </w:r>
          </w:p>
          <w:p w:rsidR="00EE48AE" w:rsidRPr="00C4292D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2．</w:t>
            </w:r>
            <w:r w:rsidRPr="00C4292D">
              <w:rPr>
                <w:rFonts w:ascii="宋体" w:hAnsi="宋体" w:hint="eastAsia"/>
                <w:sz w:val="18"/>
              </w:rPr>
              <w:t>5G十大应用场景</w:t>
            </w:r>
          </w:p>
          <w:p w:rsidR="00EE48AE" w:rsidRPr="00C4292D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3</w:t>
            </w:r>
            <w:r>
              <w:rPr>
                <w:rFonts w:ascii="宋体" w:hAnsi="宋体" w:hint="eastAsia"/>
                <w:sz w:val="18"/>
              </w:rPr>
              <w:t>．</w:t>
            </w:r>
            <w:r w:rsidRPr="00C4292D">
              <w:rPr>
                <w:rFonts w:ascii="宋体" w:hAnsi="宋体" w:hint="eastAsia"/>
                <w:sz w:val="18"/>
              </w:rPr>
              <w:t>5G关键技术</w:t>
            </w:r>
          </w:p>
          <w:p w:rsidR="00EE48AE" w:rsidRPr="00C4292D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4.</w:t>
            </w:r>
            <w:r w:rsidRPr="00C4292D">
              <w:rPr>
                <w:rFonts w:ascii="宋体" w:hAnsi="宋体" w:hint="eastAsia"/>
                <w:sz w:val="18"/>
              </w:rPr>
              <w:t>5G+人工智能（智能制造）</w:t>
            </w:r>
          </w:p>
          <w:p w:rsidR="00EE48AE" w:rsidRPr="00C4292D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5.</w:t>
            </w:r>
            <w:r w:rsidRPr="00C4292D">
              <w:rPr>
                <w:rFonts w:ascii="宋体" w:hAnsi="宋体" w:hint="eastAsia"/>
                <w:sz w:val="18"/>
              </w:rPr>
              <w:t>5G+物联网</w:t>
            </w:r>
          </w:p>
          <w:p w:rsidR="00EE48AE" w:rsidRPr="006C3FCB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6.</w:t>
            </w:r>
            <w:r w:rsidRPr="00C4292D">
              <w:rPr>
                <w:rFonts w:ascii="宋体" w:hAnsi="宋体" w:hint="eastAsia"/>
                <w:sz w:val="18"/>
              </w:rPr>
              <w:t>5G大互联时代</w:t>
            </w:r>
            <w:proofErr w:type="gramStart"/>
            <w:r w:rsidRPr="00C4292D">
              <w:rPr>
                <w:rFonts w:ascii="宋体" w:hAnsi="宋体" w:hint="eastAsia"/>
                <w:sz w:val="18"/>
              </w:rPr>
              <w:t>产业机遇</w:t>
            </w:r>
            <w:proofErr w:type="gramEnd"/>
          </w:p>
        </w:tc>
        <w:tc>
          <w:tcPr>
            <w:tcW w:w="1134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  <w:tr w:rsidR="00EE48AE" w:rsidRPr="006C3FCB" w:rsidTr="003E3A0B">
        <w:trPr>
          <w:trHeight w:val="565"/>
          <w:jc w:val="center"/>
        </w:trPr>
        <w:tc>
          <w:tcPr>
            <w:tcW w:w="704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EE48AE" w:rsidRDefault="00EE48AE" w:rsidP="00EE48AE">
            <w:pPr>
              <w:widowControl/>
              <w:spacing w:line="380" w:lineRule="exact"/>
              <w:jc w:val="center"/>
              <w:rPr>
                <w:rFonts w:ascii="宋体" w:hAnsi="宋体" w:cs="仿宋_GB2312"/>
                <w:color w:val="000000"/>
                <w:kern w:val="0"/>
                <w:sz w:val="18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5</w:t>
            </w:r>
            <w:r w:rsidRPr="004943DE">
              <w:rPr>
                <w:rFonts w:ascii="宋体" w:hAnsi="宋体" w:cs="仿宋_GB2312" w:hint="eastAsia"/>
                <w:color w:val="000000"/>
                <w:kern w:val="0"/>
                <w:sz w:val="18"/>
              </w:rPr>
              <w:t>G工程实践</w:t>
            </w:r>
          </w:p>
        </w:tc>
        <w:tc>
          <w:tcPr>
            <w:tcW w:w="4563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 w:rsidRPr="00384E77">
              <w:rPr>
                <w:rFonts w:ascii="宋体" w:hAnsi="宋体" w:hint="eastAsia"/>
                <w:sz w:val="18"/>
              </w:rPr>
              <w:t>架构篇—5G网络系统架构及网元设备组成</w:t>
            </w:r>
          </w:p>
        </w:tc>
        <w:tc>
          <w:tcPr>
            <w:tcW w:w="1134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  <w:tr w:rsidR="00EE48AE" w:rsidRPr="006C3FCB" w:rsidTr="003E3A0B">
        <w:trPr>
          <w:trHeight w:val="559"/>
          <w:jc w:val="center"/>
        </w:trPr>
        <w:tc>
          <w:tcPr>
            <w:tcW w:w="704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3</w:t>
            </w:r>
          </w:p>
        </w:tc>
        <w:tc>
          <w:tcPr>
            <w:tcW w:w="1559" w:type="dxa"/>
            <w:vMerge/>
            <w:vAlign w:val="center"/>
          </w:tcPr>
          <w:p w:rsidR="00EE48AE" w:rsidRPr="006C3FCB" w:rsidRDefault="00EE48AE" w:rsidP="00EE48AE">
            <w:pPr>
              <w:widowControl/>
              <w:spacing w:line="380" w:lineRule="exact"/>
              <w:ind w:firstLine="1530"/>
              <w:jc w:val="left"/>
              <w:rPr>
                <w:rFonts w:ascii="宋体" w:hAnsi="宋体"/>
                <w:sz w:val="18"/>
              </w:rPr>
            </w:pPr>
          </w:p>
        </w:tc>
        <w:tc>
          <w:tcPr>
            <w:tcW w:w="4563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proofErr w:type="gramStart"/>
            <w:r w:rsidRPr="00384E77">
              <w:rPr>
                <w:rFonts w:ascii="宋体" w:hAnsi="宋体" w:hint="eastAsia"/>
                <w:sz w:val="18"/>
              </w:rPr>
              <w:t>核心网</w:t>
            </w:r>
            <w:proofErr w:type="gramEnd"/>
            <w:r w:rsidRPr="00384E77">
              <w:rPr>
                <w:rFonts w:ascii="宋体" w:hAnsi="宋体" w:hint="eastAsia"/>
                <w:sz w:val="18"/>
              </w:rPr>
              <w:t>—5G</w:t>
            </w:r>
            <w:proofErr w:type="gramStart"/>
            <w:r w:rsidRPr="00384E77">
              <w:rPr>
                <w:rFonts w:ascii="宋体" w:hAnsi="宋体" w:hint="eastAsia"/>
                <w:sz w:val="18"/>
              </w:rPr>
              <w:t>核心网</w:t>
            </w:r>
            <w:proofErr w:type="gramEnd"/>
            <w:r w:rsidRPr="00384E77">
              <w:rPr>
                <w:rFonts w:ascii="宋体" w:hAnsi="宋体" w:hint="eastAsia"/>
                <w:sz w:val="18"/>
              </w:rPr>
              <w:t>架构及技术原理与应用</w:t>
            </w:r>
          </w:p>
        </w:tc>
        <w:tc>
          <w:tcPr>
            <w:tcW w:w="1134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  <w:tr w:rsidR="00EE48AE" w:rsidRPr="006C3FCB" w:rsidTr="003E3A0B">
        <w:trPr>
          <w:trHeight w:val="411"/>
          <w:jc w:val="center"/>
        </w:trPr>
        <w:tc>
          <w:tcPr>
            <w:tcW w:w="704" w:type="dxa"/>
            <w:vAlign w:val="center"/>
          </w:tcPr>
          <w:p w:rsidR="00EE48AE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4</w:t>
            </w:r>
          </w:p>
        </w:tc>
        <w:tc>
          <w:tcPr>
            <w:tcW w:w="1559" w:type="dxa"/>
            <w:vMerge/>
            <w:vAlign w:val="center"/>
          </w:tcPr>
          <w:p w:rsidR="00EE48AE" w:rsidRDefault="00EE48AE" w:rsidP="00EE48AE">
            <w:pPr>
              <w:widowControl/>
              <w:spacing w:line="380" w:lineRule="exact"/>
              <w:ind w:firstLine="1440"/>
              <w:jc w:val="left"/>
              <w:rPr>
                <w:rFonts w:ascii="宋体" w:hAnsi="宋体" w:cs="仿宋_GB2312"/>
                <w:color w:val="000000"/>
                <w:kern w:val="0"/>
                <w:sz w:val="18"/>
              </w:rPr>
            </w:pPr>
          </w:p>
        </w:tc>
        <w:tc>
          <w:tcPr>
            <w:tcW w:w="4563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 w:rsidRPr="00384E77">
              <w:rPr>
                <w:rFonts w:ascii="宋体" w:hAnsi="宋体" w:hint="eastAsia"/>
                <w:sz w:val="18"/>
              </w:rPr>
              <w:t>5G</w:t>
            </w:r>
            <w:proofErr w:type="gramStart"/>
            <w:r w:rsidRPr="00384E77">
              <w:rPr>
                <w:rFonts w:ascii="宋体" w:hAnsi="宋体" w:hint="eastAsia"/>
                <w:sz w:val="18"/>
              </w:rPr>
              <w:t>承载网</w:t>
            </w:r>
            <w:proofErr w:type="gramEnd"/>
            <w:r w:rsidRPr="00384E77">
              <w:rPr>
                <w:rFonts w:ascii="宋体" w:hAnsi="宋体" w:hint="eastAsia"/>
                <w:sz w:val="18"/>
              </w:rPr>
              <w:t>架构及运维</w:t>
            </w:r>
          </w:p>
        </w:tc>
        <w:tc>
          <w:tcPr>
            <w:tcW w:w="1134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  <w:tr w:rsidR="00EE48AE" w:rsidRPr="006C3FCB" w:rsidTr="003E3A0B">
        <w:trPr>
          <w:trHeight w:val="558"/>
          <w:jc w:val="center"/>
        </w:trPr>
        <w:tc>
          <w:tcPr>
            <w:tcW w:w="704" w:type="dxa"/>
            <w:vAlign w:val="center"/>
          </w:tcPr>
          <w:p w:rsidR="00EE48AE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</w:p>
        </w:tc>
        <w:tc>
          <w:tcPr>
            <w:tcW w:w="1559" w:type="dxa"/>
            <w:vMerge/>
            <w:vAlign w:val="center"/>
          </w:tcPr>
          <w:p w:rsidR="00EE48AE" w:rsidRDefault="00EE48AE" w:rsidP="00EE48AE">
            <w:pPr>
              <w:widowControl/>
              <w:spacing w:line="380" w:lineRule="exact"/>
              <w:ind w:firstLine="1440"/>
              <w:jc w:val="left"/>
              <w:rPr>
                <w:rFonts w:ascii="宋体" w:hAnsi="宋体" w:cs="仿宋_GB2312"/>
                <w:color w:val="000000"/>
                <w:kern w:val="0"/>
                <w:sz w:val="18"/>
              </w:rPr>
            </w:pPr>
          </w:p>
        </w:tc>
        <w:tc>
          <w:tcPr>
            <w:tcW w:w="4563" w:type="dxa"/>
            <w:vAlign w:val="center"/>
          </w:tcPr>
          <w:p w:rsidR="00EE48AE" w:rsidRPr="00384E77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 w:rsidRPr="00384E77">
              <w:rPr>
                <w:rFonts w:ascii="宋体" w:hAnsi="宋体" w:hint="eastAsia"/>
                <w:sz w:val="18"/>
              </w:rPr>
              <w:t>设备篇—5G网络基站设备介绍及安装示</w:t>
            </w:r>
          </w:p>
        </w:tc>
        <w:tc>
          <w:tcPr>
            <w:tcW w:w="1134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  <w:tr w:rsidR="00EE48AE" w:rsidRPr="006C3FCB" w:rsidTr="003E3A0B">
        <w:trPr>
          <w:trHeight w:val="694"/>
          <w:jc w:val="center"/>
        </w:trPr>
        <w:tc>
          <w:tcPr>
            <w:tcW w:w="704" w:type="dxa"/>
            <w:vAlign w:val="center"/>
          </w:tcPr>
          <w:p w:rsidR="00EE48AE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6</w:t>
            </w:r>
          </w:p>
        </w:tc>
        <w:tc>
          <w:tcPr>
            <w:tcW w:w="1559" w:type="dxa"/>
            <w:vMerge/>
            <w:vAlign w:val="center"/>
          </w:tcPr>
          <w:p w:rsidR="00EE48AE" w:rsidRDefault="00EE48AE" w:rsidP="00EE48AE">
            <w:pPr>
              <w:widowControl/>
              <w:spacing w:line="380" w:lineRule="exact"/>
              <w:ind w:firstLine="1530"/>
              <w:jc w:val="left"/>
              <w:rPr>
                <w:rFonts w:ascii="宋体" w:hAnsi="宋体" w:cs="仿宋_GB2312"/>
                <w:color w:val="000000"/>
                <w:kern w:val="0"/>
                <w:sz w:val="18"/>
              </w:rPr>
            </w:pPr>
          </w:p>
        </w:tc>
        <w:tc>
          <w:tcPr>
            <w:tcW w:w="4563" w:type="dxa"/>
            <w:vAlign w:val="center"/>
          </w:tcPr>
          <w:p w:rsidR="00EE48AE" w:rsidRPr="00384E77" w:rsidRDefault="00EE48AE" w:rsidP="00EE48AE">
            <w:pPr>
              <w:spacing w:line="380" w:lineRule="exact"/>
              <w:jc w:val="left"/>
              <w:rPr>
                <w:rFonts w:ascii="宋体" w:hAnsi="宋体"/>
                <w:sz w:val="18"/>
              </w:rPr>
            </w:pPr>
            <w:r w:rsidRPr="00384E77">
              <w:rPr>
                <w:rFonts w:ascii="宋体" w:hAnsi="宋体" w:hint="eastAsia"/>
                <w:sz w:val="18"/>
              </w:rPr>
              <w:t>部署篇—5G网络建设与部署方案实例分析</w:t>
            </w:r>
          </w:p>
        </w:tc>
        <w:tc>
          <w:tcPr>
            <w:tcW w:w="1134" w:type="dxa"/>
            <w:vAlign w:val="center"/>
          </w:tcPr>
          <w:p w:rsidR="00EE48AE" w:rsidRPr="006C3FCB" w:rsidRDefault="00EE48AE" w:rsidP="00EE48AE">
            <w:pPr>
              <w:spacing w:line="380" w:lineRule="exact"/>
              <w:jc w:val="center"/>
              <w:rPr>
                <w:rFonts w:ascii="宋体" w:hAnsi="宋体"/>
                <w:sz w:val="18"/>
              </w:rPr>
            </w:pPr>
            <w:r w:rsidRPr="006C3FCB">
              <w:rPr>
                <w:rFonts w:ascii="宋体" w:hAnsi="宋体" w:hint="eastAsia"/>
                <w:sz w:val="18"/>
              </w:rPr>
              <w:t>专业类</w:t>
            </w:r>
          </w:p>
        </w:tc>
      </w:tr>
    </w:tbl>
    <w:p w:rsidR="00EE48AE" w:rsidRPr="00EE48AE" w:rsidRDefault="00EE48AE" w:rsidP="00EE48AE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3E3A0B" w:rsidRDefault="003E3A0B" w:rsidP="00EE48AE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</w:p>
    <w:p w:rsidR="003E3A0B" w:rsidRDefault="003E3A0B" w:rsidP="00EE48AE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</w:p>
    <w:p w:rsidR="003E3A0B" w:rsidRDefault="003E3A0B" w:rsidP="00EE48AE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</w:p>
    <w:p w:rsidR="003E3A0B" w:rsidRDefault="003E3A0B" w:rsidP="00EE48AE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</w:p>
    <w:p w:rsidR="003E3A0B" w:rsidRDefault="003E3A0B" w:rsidP="00EE48AE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</w:p>
    <w:p w:rsidR="003E3A0B" w:rsidRDefault="003E3A0B" w:rsidP="00EE48AE">
      <w:pPr>
        <w:pStyle w:val="a5"/>
        <w:spacing w:before="156" w:after="156"/>
        <w:rPr>
          <w:rFonts w:ascii="黑体" w:eastAsia="黑体" w:hAnsi="黑体"/>
          <w:sz w:val="32"/>
          <w:szCs w:val="32"/>
        </w:rPr>
        <w:sectPr w:rsidR="003E3A0B" w:rsidSect="00EE48AE">
          <w:pgSz w:w="11906" w:h="16838"/>
          <w:pgMar w:top="1588" w:right="1559" w:bottom="1588" w:left="1559" w:header="851" w:footer="992" w:gutter="0"/>
          <w:cols w:space="425"/>
          <w:docGrid w:type="lines" w:linePitch="312"/>
        </w:sectPr>
      </w:pPr>
    </w:p>
    <w:p w:rsidR="00EE48AE" w:rsidRPr="00315435" w:rsidRDefault="00EE48AE" w:rsidP="00EE48AE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5</w:t>
      </w:r>
    </w:p>
    <w:p w:rsidR="00EE48AE" w:rsidRPr="003E3A0B" w:rsidRDefault="003E3A0B" w:rsidP="003E3A0B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 w:cs="仿宋"/>
          <w:kern w:val="2"/>
          <w:sz w:val="32"/>
          <w:szCs w:val="28"/>
        </w:rPr>
      </w:pPr>
      <w:proofErr w:type="gramStart"/>
      <w:r w:rsidRPr="003E3A0B">
        <w:rPr>
          <w:rFonts w:ascii="方正小标宋简体" w:eastAsia="方正小标宋简体" w:hAnsi="仿宋" w:cs="仿宋" w:hint="eastAsia"/>
          <w:kern w:val="2"/>
          <w:sz w:val="32"/>
          <w:szCs w:val="28"/>
        </w:rPr>
        <w:t>“</w:t>
      </w:r>
      <w:proofErr w:type="gramEnd"/>
      <w:r w:rsidRPr="003E3A0B">
        <w:rPr>
          <w:rFonts w:ascii="方正小标宋简体" w:eastAsia="方正小标宋简体" w:hAnsi="仿宋" w:cs="仿宋" w:hint="eastAsia"/>
          <w:kern w:val="2"/>
          <w:sz w:val="32"/>
          <w:szCs w:val="28"/>
        </w:rPr>
        <w:t>金融类双师型教师企业联合培养“ 培训课程安排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268"/>
        <w:gridCol w:w="5954"/>
      </w:tblGrid>
      <w:tr w:rsidR="003E3A0B" w:rsidRPr="003E3A0B" w:rsidTr="003E3A0B">
        <w:trPr>
          <w:trHeight w:val="720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培训名称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</w:rPr>
              <w:t>课程内容</w:t>
            </w:r>
          </w:p>
        </w:tc>
      </w:tr>
      <w:tr w:rsidR="003E3A0B" w:rsidRPr="003E3A0B" w:rsidTr="003E3A0B">
        <w:trPr>
          <w:trHeight w:val="959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proofErr w:type="gramStart"/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一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理财规划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1.现金规划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2.房地产投资规划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3.保险规划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4.税收筹划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5.金融投资规划</w:t>
            </w:r>
          </w:p>
        </w:tc>
      </w:tr>
      <w:tr w:rsidR="003E3A0B" w:rsidRPr="003E3A0B" w:rsidTr="003E3A0B">
        <w:trPr>
          <w:trHeight w:val="988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内部控制与风险管理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ind w:left="105" w:hanging="105"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1.风险评估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2.控制活动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3.业务活动控制4.内部监督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5.内部控制评价</w:t>
            </w:r>
          </w:p>
        </w:tc>
      </w:tr>
      <w:tr w:rsidR="003E3A0B" w:rsidRPr="003E3A0B" w:rsidTr="003E3A0B">
        <w:trPr>
          <w:trHeight w:val="1115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三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商业数据分析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1.商业问题建模和商业数据分析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2.商业信息采集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3.商业数据分析环境的搭建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4.联机分析处理（0LAP）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5.文本挖掘与Web挖掘</w:t>
            </w:r>
          </w:p>
        </w:tc>
      </w:tr>
      <w:tr w:rsidR="003E3A0B" w:rsidRPr="003E3A0B" w:rsidTr="003E3A0B">
        <w:trPr>
          <w:trHeight w:val="1003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四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投资银行学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1.企业融资方案设计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2.股份有限公司与首次公开发行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3.债券的发行与承销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4.资产证券化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5.公司并购</w:t>
            </w:r>
          </w:p>
        </w:tc>
      </w:tr>
      <w:tr w:rsidR="003E3A0B" w:rsidRPr="003E3A0B" w:rsidTr="003E3A0B">
        <w:trPr>
          <w:trHeight w:val="1117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五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项目评估与管理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1.投资项目评估概论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   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2.投资效果评价指标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3.市场和生产规模分析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</w:rPr>
              <w:t xml:space="preserve">   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4.多个备选方案的比选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5.不想确定性分析及风险分析6.投资项目经济费用效益评价</w:t>
            </w:r>
          </w:p>
        </w:tc>
      </w:tr>
      <w:tr w:rsidR="003E3A0B" w:rsidRPr="003E3A0B" w:rsidTr="003E3A0B">
        <w:trPr>
          <w:trHeight w:val="1119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六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商业银行业务与经营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1.商业银行财务报表与绩效评估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2.商业银行资本管理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3.商业银行贷款管理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      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4.商业银行现金管理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5.商业银行证券投资管理</w:t>
            </w:r>
          </w:p>
        </w:tc>
      </w:tr>
      <w:tr w:rsidR="003E3A0B" w:rsidRPr="003E3A0B" w:rsidTr="003E3A0B">
        <w:trPr>
          <w:trHeight w:val="1121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七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投资组合管理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1.风险、收益与投资者效用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2.资产组合理论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3.行为金融理论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     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4.投资理论的应用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5.投资组合的构建与动态调整</w:t>
            </w:r>
          </w:p>
        </w:tc>
      </w:tr>
      <w:tr w:rsidR="003E3A0B" w:rsidRPr="003E3A0B" w:rsidTr="003E3A0B">
        <w:trPr>
          <w:trHeight w:val="839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八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金融风险管理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1.金融风险识别与管理2.金融风险测度工具与方法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3.信息风险管理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4.市场风险管理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5.流行性风险管理</w:t>
            </w:r>
          </w:p>
        </w:tc>
      </w:tr>
      <w:tr w:rsidR="003E3A0B" w:rsidRPr="003E3A0B" w:rsidTr="003E3A0B">
        <w:trPr>
          <w:trHeight w:val="1224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九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公司金融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1.财务报表分析与财务计划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2.投资决策方法和应用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3.风险、资本成本与资本预算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4.股利与股利政策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5.营运资本管理与短期融资</w:t>
            </w:r>
          </w:p>
        </w:tc>
      </w:tr>
      <w:tr w:rsidR="003E3A0B" w:rsidRPr="003E3A0B" w:rsidTr="003E3A0B">
        <w:trPr>
          <w:trHeight w:val="972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十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投资价值分析与评估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1.企业与企业价值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2.企业价值评估的基本原理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3.现金流量折现法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4.成本法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5.市场法</w:t>
            </w:r>
          </w:p>
        </w:tc>
      </w:tr>
      <w:tr w:rsidR="003E3A0B" w:rsidRPr="003E3A0B" w:rsidTr="003E3A0B">
        <w:trPr>
          <w:trHeight w:val="985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lastRenderedPageBreak/>
              <w:t>十一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商业银行综合业务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1.银行柜台制度规范与服务礼仪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2.银行综合柜台业务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br/>
              <w:t xml:space="preserve"> 3.手工技能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  <w:t xml:space="preserve">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4.银行营销技巧</w:t>
            </w:r>
          </w:p>
        </w:tc>
      </w:tr>
      <w:tr w:rsidR="003E3A0B" w:rsidRPr="003E3A0B" w:rsidTr="003E3A0B">
        <w:trPr>
          <w:trHeight w:val="1034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十二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国际金融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1.外汇与外汇汇率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2.外汇市场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3.外汇衍生产品市场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br/>
              <w:t xml:space="preserve"> 4.离岸金融市场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5.国际资本流动与金融稳定</w:t>
            </w:r>
          </w:p>
        </w:tc>
      </w:tr>
      <w:tr w:rsidR="003E3A0B" w:rsidRPr="003E3A0B" w:rsidTr="003E3A0B">
        <w:trPr>
          <w:trHeight w:val="977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:rsidR="003E3A0B" w:rsidRPr="003E3A0B" w:rsidRDefault="003E3A0B" w:rsidP="003E3A0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十三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财务报表分析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1.财务报表分析基础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2.资产质量分析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</w:t>
            </w:r>
          </w:p>
          <w:p w:rsidR="003E3A0B" w:rsidRPr="003E3A0B" w:rsidRDefault="003E3A0B" w:rsidP="003E3A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3.资本结构质量分析</w:t>
            </w:r>
            <w:r>
              <w:rPr>
                <w:rFonts w:ascii="仿宋" w:eastAsia="仿宋" w:hAnsi="仿宋" w:cs="宋体" w:hint="eastAsia"/>
                <w:color w:val="000000"/>
                <w:kern w:val="0"/>
              </w:rPr>
              <w:t xml:space="preserve">   </w:t>
            </w:r>
            <w:r w:rsidRPr="003E3A0B">
              <w:rPr>
                <w:rFonts w:ascii="仿宋" w:eastAsia="仿宋" w:hAnsi="仿宋" w:cs="宋体" w:hint="eastAsia"/>
                <w:color w:val="000000"/>
                <w:kern w:val="0"/>
              </w:rPr>
              <w:t>4.利润质量分析 5.现金流量分析</w:t>
            </w:r>
          </w:p>
        </w:tc>
      </w:tr>
    </w:tbl>
    <w:p w:rsidR="00EE48AE" w:rsidRPr="003E3A0B" w:rsidRDefault="00EE48AE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Default="00EE48AE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EE48AE" w:rsidRPr="003E3A0B" w:rsidRDefault="00EE48AE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  <w:bookmarkStart w:id="0" w:name="_GoBack"/>
      <w:bookmarkEnd w:id="0"/>
    </w:p>
    <w:sectPr w:rsidR="00EE48AE" w:rsidRPr="003E3A0B" w:rsidSect="00EE48AE">
      <w:pgSz w:w="11906" w:h="16838"/>
      <w:pgMar w:top="1588" w:right="1559" w:bottom="1588" w:left="155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C740F2"/>
    <w:multiLevelType w:val="singleLevel"/>
    <w:tmpl w:val="63C740F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01"/>
    <w:rsid w:val="00005375"/>
    <w:rsid w:val="00080E22"/>
    <w:rsid w:val="00335FD0"/>
    <w:rsid w:val="003970FF"/>
    <w:rsid w:val="003E3A0B"/>
    <w:rsid w:val="00436750"/>
    <w:rsid w:val="004F10E8"/>
    <w:rsid w:val="005B1708"/>
    <w:rsid w:val="00617932"/>
    <w:rsid w:val="00707B84"/>
    <w:rsid w:val="008162DD"/>
    <w:rsid w:val="00862549"/>
    <w:rsid w:val="008C0909"/>
    <w:rsid w:val="00A73701"/>
    <w:rsid w:val="00BE3639"/>
    <w:rsid w:val="00CD3EBC"/>
    <w:rsid w:val="00DD1601"/>
    <w:rsid w:val="00EE48AE"/>
    <w:rsid w:val="16D176F3"/>
    <w:rsid w:val="1A9153AA"/>
    <w:rsid w:val="1C0473E2"/>
    <w:rsid w:val="35223397"/>
    <w:rsid w:val="71C6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8DED57-CB98-4C65-87A0-BE45B25C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80E22"/>
    <w:pPr>
      <w:widowControl w:val="0"/>
      <w:spacing w:beforeLines="50" w:before="50" w:afterLines="50" w:after="5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E57056-5F39-4BCC-B5B9-D51C5368E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14</cp:revision>
  <cp:lastPrinted>2023-03-21T00:03:00Z</cp:lastPrinted>
  <dcterms:created xsi:type="dcterms:W3CDTF">2021-04-19T08:43:00Z</dcterms:created>
  <dcterms:modified xsi:type="dcterms:W3CDTF">2023-04-03T14:47:00Z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