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AC6" w:rsidRDefault="00BD345E">
      <w:pPr>
        <w:widowControl/>
        <w:ind w:right="1600"/>
        <w:rPr>
          <w:rFonts w:ascii="黑体" w:eastAsia="黑体" w:hAnsi="黑体" w:cs="黑体"/>
          <w:bCs/>
          <w:sz w:val="32"/>
          <w:szCs w:val="32"/>
        </w:rPr>
      </w:pPr>
      <w:bookmarkStart w:id="0" w:name="_Hlk69404341"/>
      <w:r>
        <w:rPr>
          <w:rFonts w:ascii="黑体" w:eastAsia="黑体" w:hAnsi="黑体" w:cs="黑体" w:hint="eastAsia"/>
          <w:bCs/>
          <w:sz w:val="32"/>
          <w:szCs w:val="32"/>
        </w:rPr>
        <w:t>附件</w:t>
      </w:r>
    </w:p>
    <w:p w:rsidR="00995AC6" w:rsidRDefault="00995AC6">
      <w:pPr>
        <w:pStyle w:val="a0"/>
        <w:ind w:firstLine="200"/>
      </w:pPr>
    </w:p>
    <w:p w:rsidR="00995AC6" w:rsidRDefault="00BD345E">
      <w:pPr>
        <w:pStyle w:val="1"/>
        <w:spacing w:line="480" w:lineRule="exact"/>
        <w:ind w:firstLineChars="0" w:firstLine="0"/>
        <w:jc w:val="center"/>
        <w:rPr>
          <w:rFonts w:ascii="仿宋_GB2312" w:eastAsia="仿宋_GB2312" w:hAnsi="仿宋_GB2312" w:cs="仿宋_GB2312"/>
          <w:bCs/>
          <w:kern w:val="0"/>
          <w:sz w:val="36"/>
          <w:szCs w:val="36"/>
          <w:lang w:bidi="ar"/>
        </w:rPr>
      </w:pPr>
      <w:r>
        <w:rPr>
          <w:rFonts w:ascii="仿宋_GB2312" w:eastAsia="仿宋_GB2312" w:hAnsi="仿宋_GB2312" w:cs="仿宋_GB2312" w:hint="eastAsia"/>
          <w:bCs/>
          <w:kern w:val="0"/>
          <w:sz w:val="36"/>
          <w:szCs w:val="36"/>
          <w:lang w:bidi="ar"/>
        </w:rPr>
        <w:t>2022</w:t>
      </w:r>
      <w:r>
        <w:rPr>
          <w:rFonts w:ascii="仿宋_GB2312" w:eastAsia="仿宋_GB2312" w:hAnsi="仿宋_GB2312" w:cs="仿宋_GB2312" w:hint="eastAsia"/>
          <w:bCs/>
          <w:kern w:val="0"/>
          <w:sz w:val="36"/>
          <w:szCs w:val="36"/>
          <w:lang w:bidi="ar"/>
        </w:rPr>
        <w:t>年新入职教职工培训课程表</w:t>
      </w:r>
    </w:p>
    <w:p w:rsidR="00995AC6" w:rsidRDefault="00995AC6">
      <w:pPr>
        <w:pStyle w:val="1"/>
        <w:spacing w:line="480" w:lineRule="exact"/>
        <w:ind w:firstLineChars="0" w:firstLine="0"/>
        <w:jc w:val="center"/>
        <w:rPr>
          <w:rFonts w:ascii="仿宋_GB2312" w:eastAsia="仿宋_GB2312" w:hAnsi="仿宋_GB2312" w:cs="仿宋_GB2312"/>
          <w:b/>
          <w:bCs/>
          <w:kern w:val="0"/>
          <w:sz w:val="32"/>
          <w:szCs w:val="32"/>
          <w:lang w:bidi="ar"/>
        </w:rPr>
      </w:pPr>
    </w:p>
    <w:tbl>
      <w:tblPr>
        <w:tblW w:w="13902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1559"/>
        <w:gridCol w:w="4820"/>
        <w:gridCol w:w="850"/>
        <w:gridCol w:w="1985"/>
        <w:gridCol w:w="2387"/>
        <w:gridCol w:w="1455"/>
      </w:tblGrid>
      <w:tr w:rsidR="00995AC6">
        <w:trPr>
          <w:trHeight w:val="795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时间安排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课程名称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主讲人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主讲人职务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参加对象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地点</w:t>
            </w:r>
          </w:p>
        </w:tc>
      </w:tr>
      <w:tr w:rsidR="00995AC6">
        <w:trPr>
          <w:trHeight w:val="684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9:00-9:30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“奋进新时代，迈向新征程”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陈麓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</w:tr>
      <w:tr w:rsidR="00995AC6">
        <w:trPr>
          <w:trHeight w:val="65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9:00-10:00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人事管理与服务保障介绍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杨美霞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人事处处长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65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10:10-11:00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财务规范及服务保障介绍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江雄波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630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15:00-1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图书馆服务功能介绍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符晶晶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图书馆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馆长助理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如何上好一堂课？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甘秋云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应用科学与工程学院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系主任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（重点：新教师）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:10-1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高等教育新形势下大学教师的职责与使命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副校长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14:00-1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实验实训条件及服务保障介绍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程辉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实验实训中心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主任助理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745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加强师德师风建设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做新时代“四有”好老师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卢榕炜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党委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书记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8-1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9:00-10:00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科研服务保障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刘斌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科研处处长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10:05-11:00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本科教学的教学要求与规范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教学质量管理中心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主任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（重点：新教师、教务）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11:00-12:00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思政元素在课程教学过程中的发掘与融入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计算与信息科学学院</w:t>
            </w:r>
          </w:p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副院长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（重点：新教师）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14:00-15:00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教学管理与服务保障介绍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郑春聪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教务处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副处长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（重点：新教师、教务）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  <w:tr w:rsidR="00995AC6">
        <w:trPr>
          <w:trHeight w:val="567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995AC6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15:10-16:30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以生为本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产教融合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人才培养的核心价值观和方法论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谷振宇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副校长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全体新员工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:rsidR="00995AC6" w:rsidRDefault="00BD345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学术报告厅</w:t>
            </w:r>
          </w:p>
        </w:tc>
      </w:tr>
    </w:tbl>
    <w:p w:rsidR="00995AC6" w:rsidRDefault="00995AC6">
      <w:pPr>
        <w:pStyle w:val="1"/>
        <w:spacing w:line="480" w:lineRule="exact"/>
        <w:ind w:firstLineChars="0" w:firstLine="0"/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995AC6" w:rsidRDefault="00995AC6">
      <w:bookmarkStart w:id="1" w:name="_GoBack"/>
      <w:bookmarkEnd w:id="0"/>
      <w:bookmarkEnd w:id="1"/>
    </w:p>
    <w:sectPr w:rsidR="00995AC6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45E" w:rsidRDefault="00BD345E">
      <w:r>
        <w:separator/>
      </w:r>
    </w:p>
  </w:endnote>
  <w:endnote w:type="continuationSeparator" w:id="0">
    <w:p w:rsidR="00BD345E" w:rsidRDefault="00BD3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AC6" w:rsidRDefault="00BD345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A39BCB" wp14:editId="6F9C859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95AC6" w:rsidRDefault="00BD345E">
                          <w:pPr>
                            <w:pStyle w:val="a5"/>
                            <w:rPr>
                              <w:rFonts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6579D4">
                            <w:rPr>
                              <w:rFonts w:ascii="宋体" w:hAnsi="宋体" w:cs="宋体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39B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95AC6" w:rsidRDefault="00BD345E">
                    <w:pPr>
                      <w:pStyle w:val="a5"/>
                      <w:rPr>
                        <w:rFonts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separate"/>
                    </w:r>
                    <w:r w:rsidR="006579D4">
                      <w:rPr>
                        <w:rFonts w:ascii="宋体" w:hAnsi="宋体" w:cs="宋体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45E" w:rsidRDefault="00BD345E">
      <w:r>
        <w:separator/>
      </w:r>
    </w:p>
  </w:footnote>
  <w:footnote w:type="continuationSeparator" w:id="0">
    <w:p w:rsidR="00BD345E" w:rsidRDefault="00BD3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0122C3"/>
    <w:rsid w:val="000122C3"/>
    <w:rsid w:val="00022C5D"/>
    <w:rsid w:val="00047437"/>
    <w:rsid w:val="000F0AF8"/>
    <w:rsid w:val="00151958"/>
    <w:rsid w:val="001D6536"/>
    <w:rsid w:val="001E661C"/>
    <w:rsid w:val="00235695"/>
    <w:rsid w:val="002B73FD"/>
    <w:rsid w:val="003C2D71"/>
    <w:rsid w:val="006579D4"/>
    <w:rsid w:val="00691014"/>
    <w:rsid w:val="006E1ED7"/>
    <w:rsid w:val="00853EF4"/>
    <w:rsid w:val="00930FED"/>
    <w:rsid w:val="00995AC6"/>
    <w:rsid w:val="009F50CB"/>
    <w:rsid w:val="00BD345E"/>
    <w:rsid w:val="00C165EC"/>
    <w:rsid w:val="00D759A8"/>
    <w:rsid w:val="00E226F6"/>
    <w:rsid w:val="00E256E1"/>
    <w:rsid w:val="00EF6E61"/>
    <w:rsid w:val="06667DF7"/>
    <w:rsid w:val="08517310"/>
    <w:rsid w:val="0D970BC8"/>
    <w:rsid w:val="1AB93206"/>
    <w:rsid w:val="1C5C4B18"/>
    <w:rsid w:val="1C74617A"/>
    <w:rsid w:val="1F007333"/>
    <w:rsid w:val="1FEC59C5"/>
    <w:rsid w:val="204A1F45"/>
    <w:rsid w:val="24F47831"/>
    <w:rsid w:val="27C67FE9"/>
    <w:rsid w:val="287E19B4"/>
    <w:rsid w:val="2B67508B"/>
    <w:rsid w:val="2E5B7B24"/>
    <w:rsid w:val="30D22C20"/>
    <w:rsid w:val="353B35C1"/>
    <w:rsid w:val="38341218"/>
    <w:rsid w:val="3CFF6D74"/>
    <w:rsid w:val="404638E6"/>
    <w:rsid w:val="4B805D0C"/>
    <w:rsid w:val="526B0A25"/>
    <w:rsid w:val="52A239BB"/>
    <w:rsid w:val="53577D4D"/>
    <w:rsid w:val="5C1D299A"/>
    <w:rsid w:val="614D4D2A"/>
    <w:rsid w:val="62B543BF"/>
    <w:rsid w:val="6874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A472621-EAB8-4045-9A00-FBFC0822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  <w:rPr>
      <w:kern w:val="0"/>
      <w:sz w:val="20"/>
      <w:szCs w:val="20"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paragraph" w:styleId="a6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1"/>
    <w:link w:val="a5"/>
    <w:qFormat/>
    <w:rPr>
      <w:rFonts w:ascii="Calibri" w:eastAsia="宋体" w:hAnsi="Calibri" w:cs="Times New Roman"/>
      <w:sz w:val="18"/>
      <w:szCs w:val="24"/>
    </w:rPr>
  </w:style>
  <w:style w:type="paragraph" w:customStyle="1" w:styleId="1">
    <w:name w:val="列表段落1"/>
    <w:basedOn w:val="a"/>
    <w:uiPriority w:val="34"/>
    <w:qFormat/>
    <w:pPr>
      <w:suppressAutoHyphens w:val="0"/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18</cp:revision>
  <cp:lastPrinted>2022-07-15T08:44:00Z</cp:lastPrinted>
  <dcterms:created xsi:type="dcterms:W3CDTF">2021-04-15T11:41:00Z</dcterms:created>
  <dcterms:modified xsi:type="dcterms:W3CDTF">2023-02-06T06:20:00Z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3BE549D9F70E437DA5A7A0E4FCD76017</vt:lpwstr>
  </property>
</Properties>
</file>